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5"/>
        <w:gridCol w:w="2126"/>
      </w:tblGrid>
      <w:tr w:rsidR="00AD51DF" w:rsidTr="00AD51DF">
        <w:tc>
          <w:tcPr>
            <w:tcW w:w="9214" w:type="dxa"/>
            <w:gridSpan w:val="3"/>
            <w:tcBorders>
              <w:top w:val="single" w:sz="18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AD51DF" w:rsidRDefault="00AD51DF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Муниципальное общеобразовательное учреждение «Специальная (коррекционная) школа городского округа Стрежевой»</w:t>
            </w:r>
          </w:p>
          <w:p w:rsidR="00AD51DF" w:rsidRDefault="00AD51DF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(МОУ «СКоШ»)</w:t>
            </w:r>
          </w:p>
        </w:tc>
      </w:tr>
      <w:tr w:rsidR="00AD51DF" w:rsidTr="00AD51DF">
        <w:trPr>
          <w:cantSplit/>
        </w:trPr>
        <w:tc>
          <w:tcPr>
            <w:tcW w:w="4253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AD51DF" w:rsidRDefault="00AD51DF">
            <w:pPr>
              <w:pStyle w:val="a3"/>
              <w:tabs>
                <w:tab w:val="left" w:pos="993"/>
              </w:tabs>
              <w:spacing w:line="276" w:lineRule="auto"/>
              <w:jc w:val="left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636783. Томская область, г. Стрежевой</w:t>
            </w:r>
          </w:p>
          <w:p w:rsidR="00AD51DF" w:rsidRDefault="00AD51DF">
            <w:pPr>
              <w:pStyle w:val="a3"/>
              <w:tabs>
                <w:tab w:val="left" w:pos="993"/>
              </w:tabs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Ул. Викулова 1/2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AD51DF" w:rsidRDefault="00AD51DF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skosh@guostrj.ru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AD51DF" w:rsidRDefault="00AD51DF">
            <w:pPr>
              <w:tabs>
                <w:tab w:val="left" w:pos="993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Тел/факс. 5-73-07</w:t>
            </w:r>
          </w:p>
        </w:tc>
      </w:tr>
    </w:tbl>
    <w:p w:rsidR="00AD51DF" w:rsidRDefault="00AD51DF" w:rsidP="00AD51DF">
      <w:pPr>
        <w:pStyle w:val="Default"/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AD51DF" w:rsidRDefault="00AD51DF" w:rsidP="00AD51D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План мероприятий</w:t>
      </w:r>
    </w:p>
    <w:p w:rsidR="00AD51DF" w:rsidRDefault="00AD51DF" w:rsidP="00760B23">
      <w:pPr>
        <w:pStyle w:val="Default"/>
        <w:ind w:right="-143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консультационно -  мето</w:t>
      </w:r>
      <w:r w:rsidR="00760B23">
        <w:rPr>
          <w:b/>
          <w:bCs/>
          <w:color w:val="auto"/>
        </w:rPr>
        <w:t>дического (ресурсного) центра (</w:t>
      </w:r>
      <w:r>
        <w:rPr>
          <w:b/>
          <w:bCs/>
          <w:color w:val="auto"/>
        </w:rPr>
        <w:t>КМЦ) для оказания помощи педагогическим работникам образовательных учреждений по организации образовательной деятельности обучающихся с ОВЗ</w:t>
      </w:r>
    </w:p>
    <w:p w:rsidR="00AD51DF" w:rsidRDefault="00E20003" w:rsidP="00AD51DF">
      <w:pPr>
        <w:pStyle w:val="Default"/>
        <w:ind w:right="-143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на 2024 – 2025 </w:t>
      </w:r>
      <w:r w:rsidR="00AD51DF">
        <w:rPr>
          <w:b/>
          <w:bCs/>
          <w:color w:val="auto"/>
        </w:rPr>
        <w:t>уч. год</w:t>
      </w:r>
    </w:p>
    <w:p w:rsidR="005D735C" w:rsidRDefault="005D735C" w:rsidP="00AD51DF">
      <w:pPr>
        <w:pStyle w:val="Default"/>
        <w:ind w:right="-143"/>
        <w:jc w:val="center"/>
        <w:rPr>
          <w:b/>
          <w:bCs/>
          <w:color w:val="auto"/>
        </w:rPr>
      </w:pPr>
    </w:p>
    <w:p w:rsidR="005D735C" w:rsidRDefault="005D735C" w:rsidP="00AD51DF">
      <w:pPr>
        <w:pStyle w:val="Default"/>
        <w:ind w:right="-143"/>
        <w:jc w:val="center"/>
        <w:rPr>
          <w:b/>
          <w:bCs/>
          <w:color w:val="auto"/>
        </w:rPr>
      </w:pPr>
    </w:p>
    <w:p w:rsidR="00AD51DF" w:rsidRDefault="00AD51DF" w:rsidP="00AD51DF">
      <w:pPr>
        <w:pStyle w:val="Default"/>
        <w:ind w:right="-143"/>
        <w:jc w:val="center"/>
        <w:rPr>
          <w:color w:val="auto"/>
          <w:sz w:val="23"/>
          <w:szCs w:val="23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712"/>
        <w:gridCol w:w="1559"/>
        <w:gridCol w:w="2694"/>
      </w:tblGrid>
      <w:tr w:rsidR="00AD51DF" w:rsidTr="00AD51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DF" w:rsidRDefault="00AD51DF">
            <w:pPr>
              <w:spacing w:line="256" w:lineRule="auto"/>
              <w:ind w:right="-14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DF" w:rsidRDefault="00AD51DF">
            <w:pPr>
              <w:spacing w:line="256" w:lineRule="auto"/>
              <w:ind w:right="-14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DF" w:rsidRDefault="00AD51DF">
            <w:pPr>
              <w:spacing w:line="256" w:lineRule="auto"/>
              <w:ind w:right="-14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Сроки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DF" w:rsidRDefault="00AD51DF">
            <w:pPr>
              <w:spacing w:line="256" w:lineRule="auto"/>
              <w:ind w:right="-14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Исполнители</w:t>
            </w:r>
          </w:p>
        </w:tc>
      </w:tr>
      <w:tr w:rsidR="00AD51DF" w:rsidTr="00AD51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DF" w:rsidRDefault="00AD51D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 w:rsidP="00AD51DF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Планирование работы на учебный год, утверждение плана на педсовете.</w:t>
            </w:r>
          </w:p>
          <w:p w:rsidR="00AD51DF" w:rsidRDefault="00AD51DF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AD51DF" w:rsidRDefault="00AD51DF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DF" w:rsidRDefault="00AD51DF" w:rsidP="00AD51D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август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DF" w:rsidRDefault="00760B2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Члены </w:t>
            </w:r>
            <w:r w:rsidR="00AD51DF">
              <w:rPr>
                <w:rFonts w:eastAsia="Calibri"/>
                <w:lang w:eastAsia="en-US"/>
              </w:rPr>
              <w:t>КМЦ</w:t>
            </w:r>
          </w:p>
        </w:tc>
      </w:tr>
      <w:tr w:rsidR="00AD51DF" w:rsidTr="00AD51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 w:rsidP="00AD51DF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Участие в муниципальных, региональных мероприятиях по реализации мероприятий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 w:rsidP="00AD51D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отдельному 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760B2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</w:t>
            </w:r>
            <w:r w:rsidR="00AD51DF">
              <w:rPr>
                <w:rFonts w:eastAsia="Calibri"/>
                <w:lang w:eastAsia="en-US"/>
              </w:rPr>
              <w:t xml:space="preserve">КМЦ, </w:t>
            </w:r>
          </w:p>
          <w:p w:rsidR="00AD51DF" w:rsidRDefault="00760B2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Члены </w:t>
            </w:r>
            <w:r w:rsidR="00AD51DF">
              <w:rPr>
                <w:rFonts w:eastAsia="Calibri"/>
                <w:lang w:eastAsia="en-US"/>
              </w:rPr>
              <w:t>КМЦ</w:t>
            </w:r>
          </w:p>
        </w:tc>
      </w:tr>
      <w:tr w:rsidR="00AD51DF" w:rsidTr="00AD51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E6E8E">
              <w:rPr>
                <w:rFonts w:eastAsia="Calibri"/>
              </w:rPr>
              <w:t xml:space="preserve">Размещение на </w:t>
            </w:r>
            <w:r>
              <w:rPr>
                <w:rFonts w:eastAsia="Calibri"/>
              </w:rPr>
              <w:t xml:space="preserve">официальном </w:t>
            </w:r>
            <w:r w:rsidRPr="004E6E8E">
              <w:rPr>
                <w:rFonts w:eastAsia="Calibri"/>
              </w:rPr>
              <w:t>сайте</w:t>
            </w:r>
            <w:r>
              <w:rPr>
                <w:rFonts w:eastAsia="Calibri"/>
              </w:rPr>
              <w:t xml:space="preserve"> школы</w:t>
            </w:r>
            <w:r w:rsidRPr="004E6E8E">
              <w:rPr>
                <w:rFonts w:eastAsia="Calibri"/>
              </w:rPr>
              <w:t xml:space="preserve"> материалов</w:t>
            </w:r>
            <w:r>
              <w:rPr>
                <w:rFonts w:eastAsia="Calibri"/>
              </w:rPr>
              <w:t xml:space="preserve"> по организации</w:t>
            </w:r>
            <w:r w:rsidRPr="004E6E8E">
              <w:rPr>
                <w:rFonts w:eastAsia="Calibri"/>
              </w:rPr>
              <w:t xml:space="preserve"> образовательного процесса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Валиева Г.А.,</w:t>
            </w:r>
          </w:p>
          <w:p w:rsidR="00AD51DF" w:rsidRDefault="00AD51D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Дзюба Ю.Ю.</w:t>
            </w:r>
          </w:p>
        </w:tc>
      </w:tr>
      <w:tr w:rsidR="00AD51DF" w:rsidTr="00AD51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Разработка методи</w:t>
            </w:r>
            <w:r w:rsidR="00760B23">
              <w:rPr>
                <w:color w:val="000000"/>
                <w:shd w:val="clear" w:color="auto" w:fill="FFFFFF"/>
              </w:rPr>
              <w:t xml:space="preserve">ческих материалов деятельности </w:t>
            </w:r>
            <w:r>
              <w:rPr>
                <w:color w:val="000000"/>
                <w:shd w:val="clear" w:color="auto" w:fill="FFFFFF"/>
              </w:rPr>
              <w:t>КМЦ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760B2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</w:t>
            </w:r>
            <w:r w:rsidR="00AD51DF">
              <w:rPr>
                <w:rFonts w:eastAsia="Calibri"/>
                <w:lang w:eastAsia="en-US"/>
              </w:rPr>
              <w:t>КМЦ</w:t>
            </w:r>
          </w:p>
        </w:tc>
      </w:tr>
      <w:tr w:rsidR="00AD51DF" w:rsidTr="00AD51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5D735C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ф</w:t>
            </w:r>
            <w:r w:rsidR="00AD51DF">
              <w:rPr>
                <w:rFonts w:eastAsia="Calibri"/>
                <w:lang w:eastAsia="en-US"/>
              </w:rPr>
              <w:t>орум</w:t>
            </w:r>
            <w:r>
              <w:rPr>
                <w:rFonts w:eastAsia="Calibri"/>
                <w:lang w:eastAsia="en-US"/>
              </w:rPr>
              <w:t>е</w:t>
            </w:r>
            <w:r w:rsidR="00AD51DF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AD51DF">
              <w:rPr>
                <w:rFonts w:eastAsia="Calibri"/>
                <w:lang w:eastAsia="en-US"/>
              </w:rPr>
              <w:t>Доброшкола</w:t>
            </w:r>
            <w:proofErr w:type="spellEnd"/>
            <w:r w:rsidR="00AD51DF">
              <w:rPr>
                <w:rFonts w:eastAsia="Calibri"/>
                <w:lang w:eastAsia="en-US"/>
              </w:rPr>
              <w:t>»: результаты и перспективы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E20003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– ноябрь 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760B23" w:rsidP="00AD51D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</w:t>
            </w:r>
            <w:r w:rsidR="00AD51DF">
              <w:rPr>
                <w:rFonts w:eastAsia="Calibri"/>
                <w:lang w:eastAsia="en-US"/>
              </w:rPr>
              <w:t xml:space="preserve">КМЦ, </w:t>
            </w:r>
          </w:p>
          <w:p w:rsidR="00AD51DF" w:rsidRDefault="00760B23" w:rsidP="00AD51D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Члены </w:t>
            </w:r>
            <w:r w:rsidR="00AD51DF">
              <w:rPr>
                <w:rFonts w:eastAsia="Calibri"/>
                <w:lang w:eastAsia="en-US"/>
              </w:rPr>
              <w:t>КМЦ</w:t>
            </w:r>
          </w:p>
        </w:tc>
      </w:tr>
      <w:tr w:rsidR="00AD51DF" w:rsidTr="00AD51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 w:rsidP="00E20003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Семинар – совещание «</w:t>
            </w:r>
            <w:proofErr w:type="spellStart"/>
            <w:r>
              <w:rPr>
                <w:rFonts w:eastAsia="Calibri"/>
                <w:lang w:eastAsia="en-US"/>
              </w:rPr>
              <w:t>Доброшк</w:t>
            </w:r>
            <w:r w:rsidR="00E20003">
              <w:rPr>
                <w:rFonts w:eastAsia="Calibri"/>
                <w:lang w:eastAsia="en-US"/>
              </w:rPr>
              <w:t>ола</w:t>
            </w:r>
            <w:proofErr w:type="spellEnd"/>
            <w:r w:rsidR="00E20003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="00E20003">
              <w:rPr>
                <w:rFonts w:eastAsia="Calibri"/>
                <w:lang w:eastAsia="en-US"/>
              </w:rPr>
              <w:t>Доброшколе</w:t>
            </w:r>
            <w:proofErr w:type="spellEnd"/>
            <w:r w:rsidR="00E20003">
              <w:rPr>
                <w:rFonts w:eastAsia="Calibri"/>
                <w:lang w:eastAsia="en-US"/>
              </w:rPr>
              <w:t>». (выступление)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E20003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20" w:rsidRDefault="00760B23" w:rsidP="00576520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</w:t>
            </w:r>
            <w:r w:rsidR="00576520">
              <w:rPr>
                <w:rFonts w:eastAsia="Calibri"/>
                <w:lang w:eastAsia="en-US"/>
              </w:rPr>
              <w:t xml:space="preserve">КМЦ, </w:t>
            </w:r>
          </w:p>
          <w:p w:rsidR="00AD51DF" w:rsidRDefault="00760B23" w:rsidP="00576520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Члены </w:t>
            </w:r>
            <w:r w:rsidR="00576520">
              <w:rPr>
                <w:rFonts w:eastAsia="Calibri"/>
                <w:lang w:eastAsia="en-US"/>
              </w:rPr>
              <w:t>КМЦ</w:t>
            </w:r>
          </w:p>
        </w:tc>
      </w:tr>
      <w:tr w:rsidR="00AD51DF" w:rsidTr="00AD51DF">
        <w:trPr>
          <w:trHeight w:val="14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5D73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5D735C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с</w:t>
            </w:r>
            <w:r w:rsidR="00576520">
              <w:rPr>
                <w:rFonts w:eastAsia="Calibri"/>
                <w:lang w:eastAsia="en-US"/>
              </w:rPr>
              <w:t>еминар –</w:t>
            </w:r>
            <w:r>
              <w:rPr>
                <w:rFonts w:eastAsia="Calibri"/>
                <w:lang w:eastAsia="en-US"/>
              </w:rPr>
              <w:t xml:space="preserve"> совещании</w:t>
            </w:r>
            <w:r w:rsidR="00576520">
              <w:rPr>
                <w:rFonts w:eastAsia="Calibri"/>
                <w:lang w:eastAsia="en-US"/>
              </w:rPr>
              <w:t xml:space="preserve"> по итогам реализации плана региональных</w:t>
            </w:r>
            <w:r>
              <w:rPr>
                <w:rFonts w:eastAsia="Calibri"/>
                <w:lang w:eastAsia="en-US"/>
              </w:rPr>
              <w:t xml:space="preserve"> мероприятий с участием ресурсных центров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E20003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760B23" w:rsidP="005D735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</w:t>
            </w:r>
            <w:r w:rsidR="005D735C">
              <w:rPr>
                <w:rFonts w:eastAsia="Calibri"/>
                <w:lang w:eastAsia="en-US"/>
              </w:rPr>
              <w:t xml:space="preserve">КМЦ, </w:t>
            </w:r>
          </w:p>
          <w:p w:rsidR="00AD51DF" w:rsidRDefault="00AD51DF" w:rsidP="005D735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AD51DF" w:rsidTr="00AD51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DF" w:rsidRDefault="005D73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F" w:rsidRDefault="00AD51DF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Подготовка аналитического отчёта по итогам </w:t>
            </w:r>
            <w:r w:rsidR="00E20003">
              <w:rPr>
                <w:rFonts w:eastAsia="Calibri"/>
                <w:lang w:eastAsia="en-US"/>
              </w:rPr>
              <w:t>работы 2024-2025</w:t>
            </w:r>
            <w:r>
              <w:rPr>
                <w:rFonts w:eastAsia="Calibri"/>
                <w:lang w:eastAsia="en-US"/>
              </w:rPr>
              <w:t xml:space="preserve"> уч. года</w:t>
            </w:r>
          </w:p>
          <w:p w:rsidR="00AD51DF" w:rsidRDefault="00AD51DF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DF" w:rsidRDefault="00AD51D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DF" w:rsidRDefault="00760B2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</w:t>
            </w:r>
            <w:r w:rsidR="00AD51DF">
              <w:rPr>
                <w:rFonts w:eastAsia="Calibri"/>
                <w:lang w:eastAsia="en-US"/>
              </w:rPr>
              <w:t>КМЦ</w:t>
            </w:r>
          </w:p>
        </w:tc>
      </w:tr>
      <w:tr w:rsidR="00563DAF" w:rsidTr="00AD51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AF" w:rsidRDefault="00563DA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AF" w:rsidRDefault="00563DAF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Консультация педагогов из других общеобразовательных школ по организации </w:t>
            </w:r>
            <w:r w:rsidRPr="00563DAF">
              <w:rPr>
                <w:rFonts w:eastAsia="Calibri"/>
                <w:lang w:eastAsia="en-US"/>
              </w:rPr>
              <w:t xml:space="preserve">образовательного процесса </w:t>
            </w:r>
            <w:r w:rsidRPr="00563DAF">
              <w:rPr>
                <w:rFonts w:eastAsia="Calibri"/>
                <w:lang w:eastAsia="en-US"/>
              </w:rPr>
              <w:lastRenderedPageBreak/>
              <w:t>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AF" w:rsidRDefault="00563DA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AF" w:rsidRPr="00563DAF" w:rsidRDefault="00563DAF" w:rsidP="00563DAF">
            <w:pPr>
              <w:spacing w:line="256" w:lineRule="auto"/>
              <w:rPr>
                <w:rFonts w:eastAsia="Calibri"/>
                <w:lang w:eastAsia="en-US"/>
              </w:rPr>
            </w:pPr>
            <w:r w:rsidRPr="00563DAF">
              <w:rPr>
                <w:rFonts w:eastAsia="Calibri"/>
                <w:lang w:eastAsia="en-US"/>
              </w:rPr>
              <w:t xml:space="preserve">Руководитель КМЦ, </w:t>
            </w:r>
          </w:p>
          <w:p w:rsidR="00563DAF" w:rsidRDefault="00563DAF" w:rsidP="00563DAF">
            <w:pPr>
              <w:spacing w:line="256" w:lineRule="auto"/>
              <w:rPr>
                <w:rFonts w:eastAsia="Calibri"/>
                <w:lang w:eastAsia="en-US"/>
              </w:rPr>
            </w:pPr>
            <w:r w:rsidRPr="00563DAF">
              <w:rPr>
                <w:rFonts w:eastAsia="Calibri"/>
                <w:lang w:eastAsia="en-US"/>
              </w:rPr>
              <w:t>Члены КМЦ</w:t>
            </w:r>
            <w:bookmarkStart w:id="0" w:name="_GoBack"/>
            <w:bookmarkEnd w:id="0"/>
          </w:p>
        </w:tc>
      </w:tr>
      <w:tr w:rsidR="005D735C" w:rsidTr="00313D2B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03" w:rsidRDefault="00E20003" w:rsidP="00563DAF">
            <w:pPr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</w:pPr>
          </w:p>
          <w:p w:rsidR="005D735C" w:rsidRPr="005D735C" w:rsidRDefault="005D735C" w:rsidP="005D735C">
            <w:pPr>
              <w:jc w:val="center"/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</w:pPr>
            <w:r w:rsidRPr="005D735C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Сопровождение обучающихся </w:t>
            </w:r>
          </w:p>
          <w:p w:rsidR="005D735C" w:rsidRDefault="005D735C" w:rsidP="005D735C">
            <w:pPr>
              <w:spacing w:line="256" w:lineRule="auto"/>
              <w:jc w:val="center"/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</w:pPr>
            <w:r w:rsidRPr="005D735C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для участия в мероприятиях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здоровья.</w:t>
            </w:r>
          </w:p>
          <w:p w:rsidR="00563DAF" w:rsidRDefault="00563DAF" w:rsidP="005D73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D735C" w:rsidTr="00AD51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E20003" w:rsidP="005D73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5D735C" w:rsidP="005D735C">
            <w:pPr>
              <w:spacing w:after="160" w:line="259" w:lineRule="auto"/>
              <w:jc w:val="both"/>
            </w:pPr>
            <w:r>
              <w:t>Конкурс</w:t>
            </w:r>
            <w:r w:rsidRPr="00BE0D45">
              <w:t xml:space="preserve"> «Нити доброты» в рамках проекта «</w:t>
            </w:r>
            <w:proofErr w:type="spellStart"/>
            <w:r w:rsidRPr="00BE0D45">
              <w:t>Доброшкола</w:t>
            </w:r>
            <w:proofErr w:type="spellEnd"/>
            <w:r w:rsidRPr="00BE0D45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E20003" w:rsidP="005D73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  <w:r w:rsidR="005D735C">
              <w:rPr>
                <w:rFonts w:eastAsia="Calibri"/>
                <w:lang w:eastAsia="en-US"/>
              </w:rPr>
              <w:t xml:space="preserve"> 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5D735C" w:rsidP="005D735C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Осотова</w:t>
            </w:r>
            <w:proofErr w:type="spellEnd"/>
            <w:r>
              <w:rPr>
                <w:rFonts w:eastAsia="Calibri"/>
                <w:lang w:eastAsia="en-US"/>
              </w:rPr>
              <w:t xml:space="preserve"> Л.В.</w:t>
            </w:r>
          </w:p>
        </w:tc>
      </w:tr>
      <w:tr w:rsidR="005D735C" w:rsidTr="00AD51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5D735C" w:rsidP="005D73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Pr="00191276" w:rsidRDefault="005D735C" w:rsidP="005D735C">
            <w:pPr>
              <w:spacing w:after="160" w:line="259" w:lineRule="auto"/>
              <w:jc w:val="both"/>
            </w:pPr>
            <w:r w:rsidRPr="00191276">
              <w:rPr>
                <w:lang w:val="en-US"/>
              </w:rPr>
              <w:t>III</w:t>
            </w:r>
            <w:r w:rsidRPr="00191276">
              <w:t xml:space="preserve"> Всероссийский онлайн соревнования по робототехнике «Пятиминутка», Томск</w:t>
            </w:r>
          </w:p>
          <w:p w:rsidR="005D735C" w:rsidRDefault="005D735C" w:rsidP="005D735C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E20003" w:rsidP="005D73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5D735C" w:rsidP="005D735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Лютенко Ю.В.</w:t>
            </w:r>
          </w:p>
        </w:tc>
      </w:tr>
      <w:tr w:rsidR="005D735C" w:rsidTr="00AD51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5D735C" w:rsidP="005D73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5D735C" w:rsidP="005D735C">
            <w:pPr>
              <w:spacing w:after="160" w:line="259" w:lineRule="auto"/>
              <w:jc w:val="both"/>
            </w:pPr>
            <w:r w:rsidRPr="007F7129">
              <w:rPr>
                <w:lang w:val="en-US"/>
              </w:rPr>
              <w:t>VIII</w:t>
            </w:r>
            <w:r w:rsidRPr="007F7129">
              <w:t xml:space="preserve"> Региональный</w:t>
            </w:r>
            <w:r w:rsidRPr="00C86F96">
              <w:t xml:space="preserve"> чемпионат профессионального мастерства среди людей с </w:t>
            </w:r>
            <w:r w:rsidR="00563DAF">
              <w:t>инвалидностью «</w:t>
            </w:r>
            <w:proofErr w:type="spellStart"/>
            <w:r w:rsidR="00563DAF">
              <w:t>Абилимпикс</w:t>
            </w:r>
            <w:proofErr w:type="spellEnd"/>
            <w:r w:rsidR="00563DAF">
              <w:t xml:space="preserve"> - 2025</w:t>
            </w:r>
            <w:r w:rsidRPr="00C86F96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E20003" w:rsidP="005D73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– апрель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E20003" w:rsidP="005D735C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Осотова</w:t>
            </w:r>
            <w:proofErr w:type="spellEnd"/>
            <w:r>
              <w:rPr>
                <w:rFonts w:eastAsia="Calibri"/>
                <w:lang w:eastAsia="en-US"/>
              </w:rPr>
              <w:t xml:space="preserve"> Л.В.</w:t>
            </w:r>
          </w:p>
        </w:tc>
      </w:tr>
      <w:tr w:rsidR="005D735C" w:rsidTr="00AD51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5D735C" w:rsidP="005D73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Pr="00BE0D45" w:rsidRDefault="005D735C" w:rsidP="005D735C">
            <w:pPr>
              <w:spacing w:after="160" w:line="259" w:lineRule="auto"/>
              <w:jc w:val="both"/>
            </w:pPr>
            <w:r>
              <w:t>Фестиваль - конкурс</w:t>
            </w:r>
            <w:r w:rsidRPr="00BE0D45">
              <w:t xml:space="preserve"> проектов «</w:t>
            </w:r>
            <w:proofErr w:type="spellStart"/>
            <w:r w:rsidRPr="00BE0D45">
              <w:t>Лего</w:t>
            </w:r>
            <w:proofErr w:type="spellEnd"/>
            <w:r w:rsidRPr="00BE0D45">
              <w:t xml:space="preserve"> – мастер» обучающихся отдельных общеобразовательных организаций, участников мероприятия «</w:t>
            </w:r>
            <w:proofErr w:type="spellStart"/>
            <w:r w:rsidRPr="00BE0D45">
              <w:t>Доброшколы</w:t>
            </w:r>
            <w:proofErr w:type="spellEnd"/>
            <w:r w:rsidRPr="00BE0D45">
              <w:t>».</w:t>
            </w:r>
          </w:p>
          <w:p w:rsidR="005D735C" w:rsidRDefault="005D735C" w:rsidP="005D735C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E20003" w:rsidP="005D73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5C" w:rsidRDefault="005D735C" w:rsidP="005D735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Лютенко Ю.В.</w:t>
            </w:r>
          </w:p>
        </w:tc>
      </w:tr>
    </w:tbl>
    <w:p w:rsidR="00887AF8" w:rsidRDefault="00887AF8"/>
    <w:sectPr w:rsidR="00887AF8" w:rsidSect="000B1CB2">
      <w:pgSz w:w="11900" w:h="16840"/>
      <w:pgMar w:top="1134" w:right="851" w:bottom="1134" w:left="1418" w:header="284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CF"/>
    <w:rsid w:val="000B1CB2"/>
    <w:rsid w:val="00520AB1"/>
    <w:rsid w:val="00563DAF"/>
    <w:rsid w:val="00576520"/>
    <w:rsid w:val="005D735C"/>
    <w:rsid w:val="00760B23"/>
    <w:rsid w:val="00785E03"/>
    <w:rsid w:val="008352CF"/>
    <w:rsid w:val="00887AF8"/>
    <w:rsid w:val="00AD51DF"/>
    <w:rsid w:val="00E2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10D"/>
  <w15:chartTrackingRefBased/>
  <w15:docId w15:val="{73ED8EAB-FCE0-4B77-BDF8-E4956DC5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701"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DF"/>
    <w:pPr>
      <w:ind w:left="0"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AD51DF"/>
    <w:pPr>
      <w:jc w:val="center"/>
    </w:pPr>
    <w:rPr>
      <w:rFonts w:ascii="Arial" w:hAnsi="Arial"/>
      <w:sz w:val="28"/>
      <w:szCs w:val="20"/>
    </w:rPr>
  </w:style>
  <w:style w:type="paragraph" w:customStyle="1" w:styleId="Default">
    <w:name w:val="Default"/>
    <w:rsid w:val="00AD51DF"/>
    <w:pPr>
      <w:autoSpaceDE w:val="0"/>
      <w:autoSpaceDN w:val="0"/>
      <w:adjustRightInd w:val="0"/>
      <w:ind w:left="0" w:firstLine="0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85E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E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S8INF22</dc:creator>
  <cp:keywords/>
  <dc:description/>
  <cp:lastModifiedBy>S8INF22</cp:lastModifiedBy>
  <cp:revision>8</cp:revision>
  <cp:lastPrinted>2023-07-28T02:14:00Z</cp:lastPrinted>
  <dcterms:created xsi:type="dcterms:W3CDTF">2023-07-25T06:16:00Z</dcterms:created>
  <dcterms:modified xsi:type="dcterms:W3CDTF">2024-10-11T07:17:00Z</dcterms:modified>
</cp:coreProperties>
</file>